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53" w:rsidRDefault="00AD3B53" w:rsidP="00AD3B53">
      <w:pPr>
        <w:pStyle w:val="Overskrift1"/>
        <w:numPr>
          <w:ilvl w:val="0"/>
          <w:numId w:val="0"/>
        </w:numPr>
        <w:rPr>
          <w:sz w:val="32"/>
          <w:szCs w:val="32"/>
        </w:rPr>
      </w:pPr>
      <w:r w:rsidRPr="00D4536A">
        <w:rPr>
          <w:sz w:val="32"/>
          <w:szCs w:val="32"/>
        </w:rPr>
        <w:t xml:space="preserve">SKJEMA FOR SØKNADER OM </w:t>
      </w:r>
      <w:r w:rsidR="00036DBB" w:rsidRPr="00D4536A">
        <w:rPr>
          <w:sz w:val="32"/>
          <w:szCs w:val="32"/>
        </w:rPr>
        <w:t xml:space="preserve">PERMISJON FRA SKØYEN </w:t>
      </w:r>
      <w:r w:rsidRPr="00D4536A">
        <w:rPr>
          <w:sz w:val="32"/>
          <w:szCs w:val="32"/>
        </w:rPr>
        <w:t xml:space="preserve">SKOLE UTENOM SKOLEFERIENE </w:t>
      </w:r>
    </w:p>
    <w:p w:rsidR="005C44EC" w:rsidRPr="005C44EC" w:rsidRDefault="005C44EC" w:rsidP="005C44EC">
      <w:pPr>
        <w:numPr>
          <w:ilvl w:val="0"/>
          <w:numId w:val="2"/>
        </w:numPr>
        <w:jc w:val="both"/>
        <w:rPr>
          <w:sz w:val="20"/>
        </w:rPr>
      </w:pPr>
      <w:r w:rsidRPr="000438EF">
        <w:rPr>
          <w:sz w:val="20"/>
        </w:rPr>
        <w:t xml:space="preserve">Formålet med Oslostandarden </w:t>
      </w:r>
      <w:r>
        <w:rPr>
          <w:sz w:val="20"/>
        </w:rPr>
        <w:t xml:space="preserve">er </w:t>
      </w:r>
      <w:r w:rsidRPr="000438EF">
        <w:rPr>
          <w:sz w:val="20"/>
        </w:rPr>
        <w:t xml:space="preserve">å redusere omfanget av fravær. Det er et viktig premiss for læring at elevene er til stede i skoletiden. Skoleåret består av 190 dager, det vil si at elever og foresatte har 175 dager til ferier og andre aktiviteter. Oslostandarden er forankret i opplæringsloven § 2-1 Rett og plikt til grunnskoleopplæring, første, andre og femte ledd, og opplæringsloven § 2-11 Permisjon frå den pliktige opplæringa. </w:t>
      </w:r>
    </w:p>
    <w:p w:rsidR="00FF284E" w:rsidRPr="000438EF" w:rsidRDefault="00FF284E" w:rsidP="00FF284E">
      <w:pPr>
        <w:pStyle w:val="Listeavsnitt"/>
        <w:numPr>
          <w:ilvl w:val="0"/>
          <w:numId w:val="2"/>
        </w:numPr>
        <w:rPr>
          <w:sz w:val="20"/>
        </w:rPr>
      </w:pPr>
      <w:r w:rsidRPr="000438EF">
        <w:rPr>
          <w:sz w:val="20"/>
        </w:rPr>
        <w:t>Skolen kan innvilge søknader om skolefri når det er spesielle grunner for det, se rundskriv 11/2014 - Oslostandard for behandling av permisjonssøknader i grunnskoleopplæringen</w:t>
      </w:r>
      <w:r w:rsidR="00D4536A">
        <w:rPr>
          <w:sz w:val="20"/>
        </w:rPr>
        <w:t xml:space="preserve"> som du finner </w:t>
      </w:r>
      <w:r w:rsidRPr="000438EF">
        <w:rPr>
          <w:sz w:val="20"/>
        </w:rPr>
        <w:t xml:space="preserve">under fanen </w:t>
      </w:r>
      <w:r w:rsidRPr="00D4536A">
        <w:rPr>
          <w:i/>
          <w:sz w:val="20"/>
        </w:rPr>
        <w:t xml:space="preserve">praktisk informasjon </w:t>
      </w:r>
      <w:r w:rsidR="00DB277A">
        <w:rPr>
          <w:i/>
          <w:sz w:val="20"/>
        </w:rPr>
        <w:t>–</w:t>
      </w:r>
      <w:r w:rsidR="00036DBB" w:rsidRPr="00D4536A">
        <w:rPr>
          <w:i/>
          <w:sz w:val="20"/>
        </w:rPr>
        <w:t xml:space="preserve"> </w:t>
      </w:r>
      <w:r w:rsidR="00DB277A">
        <w:rPr>
          <w:i/>
          <w:sz w:val="20"/>
        </w:rPr>
        <w:t>regler for fri</w:t>
      </w:r>
      <w:r w:rsidRPr="00D4536A">
        <w:rPr>
          <w:i/>
          <w:sz w:val="20"/>
        </w:rPr>
        <w:t xml:space="preserve"> </w:t>
      </w:r>
      <w:r w:rsidRPr="000438EF">
        <w:rPr>
          <w:sz w:val="20"/>
        </w:rPr>
        <w:t>på skolens hjemmeside</w:t>
      </w:r>
      <w:r w:rsidR="00A950CB" w:rsidRPr="000438EF">
        <w:rPr>
          <w:sz w:val="20"/>
        </w:rPr>
        <w:t>.</w:t>
      </w:r>
    </w:p>
    <w:p w:rsidR="002E35A1" w:rsidRPr="000438EF" w:rsidRDefault="00AD3B53" w:rsidP="000438EF">
      <w:pPr>
        <w:numPr>
          <w:ilvl w:val="0"/>
          <w:numId w:val="2"/>
        </w:numPr>
        <w:rPr>
          <w:sz w:val="20"/>
        </w:rPr>
      </w:pPr>
      <w:r w:rsidRPr="000438EF">
        <w:rPr>
          <w:sz w:val="20"/>
        </w:rPr>
        <w:t>Når det gjelder helserelatert fravær som for eksempel lege</w:t>
      </w:r>
      <w:r w:rsidR="00D4536A">
        <w:rPr>
          <w:sz w:val="20"/>
        </w:rPr>
        <w:t>- eller tannlegebesøk</w:t>
      </w:r>
      <w:r w:rsidRPr="000438EF">
        <w:rPr>
          <w:sz w:val="20"/>
        </w:rPr>
        <w:t xml:space="preserve">, </w:t>
      </w:r>
      <w:r w:rsidR="002E35A1" w:rsidRPr="000438EF">
        <w:rPr>
          <w:sz w:val="20"/>
        </w:rPr>
        <w:t xml:space="preserve">skal </w:t>
      </w:r>
      <w:r w:rsidR="00801989">
        <w:rPr>
          <w:sz w:val="20"/>
        </w:rPr>
        <w:t>dette meldes til lærer.</w:t>
      </w:r>
    </w:p>
    <w:p w:rsidR="002E35A1" w:rsidRPr="000438EF" w:rsidRDefault="002E35A1" w:rsidP="002E35A1">
      <w:pPr>
        <w:numPr>
          <w:ilvl w:val="0"/>
          <w:numId w:val="2"/>
        </w:numPr>
        <w:rPr>
          <w:sz w:val="20"/>
        </w:rPr>
      </w:pPr>
      <w:r w:rsidRPr="000438EF">
        <w:rPr>
          <w:sz w:val="20"/>
        </w:rPr>
        <w:t>Det skal i grunnskolen i Oslo ikke innvilges permisjon i perioder med forberedelser til, og gjennomføring av: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Statlige kartleggingsprøver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Nasjonale prøver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Osloprøver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Eksamener, muntlig og skriftlig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lastRenderedPageBreak/>
        <w:t>Prøver og vurderingssituasjoner slik det framgår av skolens terminplan/prøveplan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Det skal normalt ikke innvilges permisjon når eleven har tidligere udokumentert fravær fra skolen.</w:t>
      </w:r>
    </w:p>
    <w:p w:rsidR="002E35A1" w:rsidRPr="000438EF" w:rsidRDefault="002E35A1" w:rsidP="002E35A1">
      <w:pPr>
        <w:ind w:left="360"/>
        <w:rPr>
          <w:sz w:val="20"/>
        </w:rPr>
      </w:pPr>
      <w:r w:rsidRPr="000438EF">
        <w:rPr>
          <w:sz w:val="20"/>
        </w:rPr>
        <w:t>Det skal normalt ikke innvilges permisjon til ferie, treningssamlinger eller lignende.</w:t>
      </w:r>
    </w:p>
    <w:p w:rsidR="002E35A1" w:rsidRPr="000438EF" w:rsidRDefault="002E35A1" w:rsidP="00D4536A">
      <w:pPr>
        <w:ind w:left="360"/>
        <w:rPr>
          <w:sz w:val="20"/>
        </w:rPr>
      </w:pPr>
      <w:r w:rsidRPr="000438EF">
        <w:rPr>
          <w:sz w:val="20"/>
        </w:rPr>
        <w:t>Det kan etter en individuell og skjønnsmessig vurdering innvilges permisjon til deltakelse i spesielle arrangementer og markeringer, for eksempel politisk arbeid, organisasjonsarbeid og familiebegivenheter. Det samme gjelder deltakelse ved idrettslig og kulturell konkurranse/stevne på høyt nivå.</w:t>
      </w:r>
      <w:r w:rsidR="000438EF" w:rsidRPr="000438EF">
        <w:rPr>
          <w:sz w:val="20"/>
        </w:rPr>
        <w:t xml:space="preserve"> Uavhengig av om det er forsvarlig etter opplæringsloven § 2-11 første ledd, har medlemmer av trossamfunn utenfor Den norske kirke etter søknad, rett til permisjon på sitt trossamfunns hellig-dager. </w:t>
      </w:r>
    </w:p>
    <w:p w:rsidR="000438EF" w:rsidRPr="000438EF" w:rsidRDefault="000438EF" w:rsidP="000438EF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0438EF">
        <w:rPr>
          <w:sz w:val="20"/>
          <w:szCs w:val="20"/>
        </w:rPr>
        <w:t xml:space="preserve">Opplæringslovens bestemmelse om </w:t>
      </w:r>
      <w:r w:rsidRPr="005C44EC">
        <w:rPr>
          <w:b/>
          <w:sz w:val="20"/>
          <w:szCs w:val="20"/>
        </w:rPr>
        <w:t>maksimal permisjonstid på to -2- uker</w:t>
      </w:r>
      <w:r w:rsidR="005C44EC">
        <w:rPr>
          <w:b/>
          <w:sz w:val="20"/>
          <w:szCs w:val="20"/>
        </w:rPr>
        <w:t xml:space="preserve"> </w:t>
      </w:r>
      <w:r w:rsidRPr="005C44EC">
        <w:rPr>
          <w:b/>
          <w:sz w:val="20"/>
          <w:szCs w:val="20"/>
        </w:rPr>
        <w:t>(10 skoledager)</w:t>
      </w:r>
      <w:r w:rsidRPr="000438EF">
        <w:rPr>
          <w:sz w:val="20"/>
          <w:szCs w:val="20"/>
        </w:rPr>
        <w:t xml:space="preserve">, er ufravikelig. Verken rektor, Utdanningsadministrasjonen eller fylkesmannen kan innvilge en elev sammenhengende permisjon i mer enn to uker. </w:t>
      </w:r>
    </w:p>
    <w:p w:rsidR="000438EF" w:rsidRDefault="000438EF" w:rsidP="000438EF">
      <w:pPr>
        <w:ind w:left="360"/>
        <w:rPr>
          <w:sz w:val="20"/>
        </w:rPr>
      </w:pPr>
      <w:r w:rsidRPr="000438EF">
        <w:rPr>
          <w:sz w:val="20"/>
        </w:rPr>
        <w:t xml:space="preserve">I grunnskolen i Oslo skal det </w:t>
      </w:r>
      <w:r w:rsidRPr="000438EF">
        <w:rPr>
          <w:i/>
          <w:iCs/>
          <w:sz w:val="20"/>
        </w:rPr>
        <w:t xml:space="preserve">ikke </w:t>
      </w:r>
      <w:r w:rsidRPr="000438EF">
        <w:rPr>
          <w:sz w:val="20"/>
        </w:rPr>
        <w:t>innvilges permisjon for mer enn inntil 10 skoledager pr. skoleår.</w:t>
      </w:r>
    </w:p>
    <w:p w:rsidR="005C44EC" w:rsidRDefault="005C44EC" w:rsidP="000438EF">
      <w:pPr>
        <w:ind w:left="360"/>
        <w:rPr>
          <w:sz w:val="20"/>
        </w:rPr>
      </w:pPr>
    </w:p>
    <w:p w:rsidR="005C44EC" w:rsidRPr="000438EF" w:rsidRDefault="005C44EC" w:rsidP="000438EF">
      <w:pPr>
        <w:ind w:left="360"/>
        <w:rPr>
          <w:sz w:val="20"/>
        </w:rPr>
      </w:pPr>
    </w:p>
    <w:p w:rsidR="00E3012B" w:rsidRPr="000438EF" w:rsidRDefault="00D4536A" w:rsidP="000438EF">
      <w:pPr>
        <w:pBdr>
          <w:bottom w:val="single" w:sz="6" w:space="22" w:color="auto"/>
        </w:pBdr>
        <w:rPr>
          <w:b/>
          <w:color w:val="0033CC"/>
          <w:sz w:val="28"/>
          <w:szCs w:val="28"/>
        </w:rPr>
      </w:pPr>
      <w:r>
        <w:rPr>
          <w:szCs w:val="24"/>
        </w:rPr>
        <w:t>Fyll inn de fargede feltene og send søknaden på mail til</w:t>
      </w:r>
      <w:r w:rsidR="000438EF" w:rsidRPr="00D4536A">
        <w:rPr>
          <w:szCs w:val="24"/>
        </w:rPr>
        <w:t>:</w:t>
      </w:r>
      <w:r w:rsidR="000438EF">
        <w:rPr>
          <w:b/>
          <w:sz w:val="28"/>
          <w:szCs w:val="28"/>
        </w:rPr>
        <w:t xml:space="preserve"> </w:t>
      </w:r>
      <w:r w:rsidR="000438EF" w:rsidRPr="000438EF">
        <w:rPr>
          <w:b/>
          <w:color w:val="0033CC"/>
          <w:sz w:val="28"/>
          <w:szCs w:val="28"/>
        </w:rPr>
        <w:t>skoyen@ude.oslo.kommune.no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9"/>
        <w:gridCol w:w="708"/>
        <w:gridCol w:w="2410"/>
        <w:gridCol w:w="142"/>
        <w:gridCol w:w="2268"/>
      </w:tblGrid>
      <w:tr w:rsidR="00A950CB" w:rsidTr="00036DBB">
        <w:trPr>
          <w:trHeight w:val="568"/>
        </w:trPr>
        <w:tc>
          <w:tcPr>
            <w:tcW w:w="1843" w:type="dxa"/>
            <w:vMerge w:val="restart"/>
            <w:vAlign w:val="center"/>
            <w:hideMark/>
          </w:tcPr>
          <w:p w:rsidR="00AD3B53" w:rsidRPr="00E3012B" w:rsidRDefault="00AD3B53" w:rsidP="00E3012B">
            <w:pPr>
              <w:rPr>
                <w:sz w:val="20"/>
              </w:rPr>
            </w:pPr>
            <w:r w:rsidRPr="00E3012B">
              <w:rPr>
                <w:sz w:val="20"/>
              </w:rPr>
              <w:lastRenderedPageBreak/>
              <w:t>Vi søker fri for:</w:t>
            </w:r>
          </w:p>
        </w:tc>
        <w:tc>
          <w:tcPr>
            <w:tcW w:w="3827" w:type="dxa"/>
            <w:gridSpan w:val="2"/>
            <w:shd w:val="clear" w:color="auto" w:fill="DBE5F1" w:themeFill="accent1" w:themeFillTint="33"/>
          </w:tcPr>
          <w:p w:rsidR="00AD3B53" w:rsidRPr="00E3012B" w:rsidRDefault="00AD3B5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AD3B53" w:rsidRPr="00E3012B" w:rsidRDefault="00AD3B53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AD3B53" w:rsidRPr="00E3012B" w:rsidRDefault="00AD3B53">
            <w:pPr>
              <w:jc w:val="center"/>
              <w:rPr>
                <w:sz w:val="20"/>
              </w:rPr>
            </w:pPr>
          </w:p>
        </w:tc>
      </w:tr>
      <w:tr w:rsidR="00A950CB" w:rsidTr="008B7F0F">
        <w:trPr>
          <w:trHeight w:val="237"/>
        </w:trPr>
        <w:tc>
          <w:tcPr>
            <w:tcW w:w="1843" w:type="dxa"/>
            <w:vMerge/>
            <w:vAlign w:val="center"/>
            <w:hideMark/>
          </w:tcPr>
          <w:p w:rsidR="00AD3B53" w:rsidRPr="00E3012B" w:rsidRDefault="00AD3B53">
            <w:pPr>
              <w:rPr>
                <w:sz w:val="20"/>
              </w:rPr>
            </w:pPr>
          </w:p>
        </w:tc>
        <w:tc>
          <w:tcPr>
            <w:tcW w:w="3827" w:type="dxa"/>
            <w:gridSpan w:val="2"/>
            <w:hideMark/>
          </w:tcPr>
          <w:p w:rsidR="00AD3B53" w:rsidRPr="00E3012B" w:rsidRDefault="00AD3B53" w:rsidP="00E3012B">
            <w:pPr>
              <w:rPr>
                <w:sz w:val="20"/>
              </w:rPr>
            </w:pPr>
            <w:r w:rsidRPr="00E3012B">
              <w:rPr>
                <w:sz w:val="20"/>
              </w:rPr>
              <w:t>Elevens navn</w:t>
            </w:r>
          </w:p>
        </w:tc>
        <w:tc>
          <w:tcPr>
            <w:tcW w:w="2410" w:type="dxa"/>
            <w:hideMark/>
          </w:tcPr>
          <w:p w:rsidR="00AD3B53" w:rsidRPr="00E3012B" w:rsidRDefault="00A950CB">
            <w:pPr>
              <w:rPr>
                <w:sz w:val="20"/>
              </w:rPr>
            </w:pPr>
            <w:r w:rsidRPr="00E3012B">
              <w:rPr>
                <w:sz w:val="20"/>
              </w:rPr>
              <w:t xml:space="preserve">Trinn / </w:t>
            </w:r>
            <w:r w:rsidR="00AD3B53" w:rsidRPr="00E3012B">
              <w:rPr>
                <w:sz w:val="20"/>
              </w:rPr>
              <w:t>Klasse</w:t>
            </w:r>
            <w:r w:rsidRPr="00E3012B">
              <w:rPr>
                <w:sz w:val="20"/>
              </w:rPr>
              <w:t>navn</w:t>
            </w:r>
            <w:r w:rsidR="00AD3B53" w:rsidRPr="00E3012B">
              <w:rPr>
                <w:sz w:val="20"/>
              </w:rPr>
              <w:t xml:space="preserve">              </w:t>
            </w:r>
          </w:p>
        </w:tc>
        <w:tc>
          <w:tcPr>
            <w:tcW w:w="2410" w:type="dxa"/>
            <w:gridSpan w:val="2"/>
            <w:hideMark/>
          </w:tcPr>
          <w:p w:rsidR="00AD3B53" w:rsidRPr="00E3012B" w:rsidRDefault="00AD3B53" w:rsidP="00A950CB">
            <w:pPr>
              <w:rPr>
                <w:sz w:val="20"/>
              </w:rPr>
            </w:pPr>
            <w:r w:rsidRPr="00E3012B">
              <w:rPr>
                <w:sz w:val="20"/>
              </w:rPr>
              <w:t>Fødselsdato</w:t>
            </w:r>
            <w:r w:rsidR="00A950CB" w:rsidRPr="00E3012B">
              <w:rPr>
                <w:sz w:val="20"/>
              </w:rPr>
              <w:t xml:space="preserve"> </w:t>
            </w:r>
          </w:p>
        </w:tc>
      </w:tr>
      <w:tr w:rsidR="00E3012B" w:rsidTr="00036DBB">
        <w:trPr>
          <w:trHeight w:val="579"/>
        </w:trPr>
        <w:tc>
          <w:tcPr>
            <w:tcW w:w="1843" w:type="dxa"/>
            <w:vMerge w:val="restart"/>
            <w:hideMark/>
          </w:tcPr>
          <w:p w:rsidR="00E3012B" w:rsidRDefault="00E3012B" w:rsidP="00E3012B">
            <w:pPr>
              <w:rPr>
                <w:sz w:val="20"/>
              </w:rPr>
            </w:pPr>
            <w:r w:rsidRPr="00E3012B">
              <w:rPr>
                <w:sz w:val="20"/>
              </w:rPr>
              <w:t>Tidsrom for ønsket permisjon:</w:t>
            </w:r>
          </w:p>
          <w:p w:rsidR="00E3012B" w:rsidRPr="00E3012B" w:rsidRDefault="00E3012B">
            <w:pPr>
              <w:jc w:val="right"/>
              <w:rPr>
                <w:sz w:val="20"/>
              </w:rPr>
            </w:pPr>
          </w:p>
        </w:tc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:rsidR="00E3012B" w:rsidRDefault="00E3012B">
            <w:pPr>
              <w:rPr>
                <w:sz w:val="20"/>
              </w:rPr>
            </w:pPr>
          </w:p>
          <w:p w:rsidR="00BB1929" w:rsidRPr="00E3012B" w:rsidRDefault="00BB1929">
            <w:pPr>
              <w:rPr>
                <w:sz w:val="20"/>
              </w:rPr>
            </w:pPr>
          </w:p>
        </w:tc>
        <w:tc>
          <w:tcPr>
            <w:tcW w:w="4820" w:type="dxa"/>
            <w:gridSpan w:val="3"/>
            <w:shd w:val="clear" w:color="auto" w:fill="DBE5F1" w:themeFill="accent1" w:themeFillTint="33"/>
            <w:vAlign w:val="center"/>
          </w:tcPr>
          <w:p w:rsidR="00E3012B" w:rsidRPr="00E3012B" w:rsidRDefault="00E3012B">
            <w:pPr>
              <w:rPr>
                <w:sz w:val="20"/>
              </w:rPr>
            </w:pPr>
          </w:p>
        </w:tc>
      </w:tr>
      <w:tr w:rsidR="00E3012B" w:rsidTr="008B7F0F">
        <w:trPr>
          <w:trHeight w:val="150"/>
        </w:trPr>
        <w:tc>
          <w:tcPr>
            <w:tcW w:w="1843" w:type="dxa"/>
            <w:vMerge/>
          </w:tcPr>
          <w:p w:rsidR="00E3012B" w:rsidRPr="00E3012B" w:rsidRDefault="00E3012B">
            <w:pPr>
              <w:jc w:val="right"/>
              <w:rPr>
                <w:sz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3012B" w:rsidRPr="00E3012B" w:rsidRDefault="00E3012B">
            <w:pPr>
              <w:rPr>
                <w:sz w:val="20"/>
              </w:rPr>
            </w:pPr>
            <w:r>
              <w:rPr>
                <w:sz w:val="20"/>
              </w:rPr>
              <w:t>Dato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E3012B" w:rsidRPr="00E3012B" w:rsidRDefault="00E3012B">
            <w:pPr>
              <w:rPr>
                <w:sz w:val="20"/>
              </w:rPr>
            </w:pPr>
            <w:r>
              <w:rPr>
                <w:sz w:val="20"/>
              </w:rPr>
              <w:t>Antall dager</w:t>
            </w:r>
          </w:p>
        </w:tc>
      </w:tr>
      <w:tr w:rsidR="00E3012B" w:rsidTr="000438EF">
        <w:trPr>
          <w:trHeight w:val="3511"/>
        </w:trPr>
        <w:tc>
          <w:tcPr>
            <w:tcW w:w="1843" w:type="dxa"/>
            <w:hideMark/>
          </w:tcPr>
          <w:p w:rsidR="00AD3B53" w:rsidRPr="00E3012B" w:rsidRDefault="00AD3B53" w:rsidP="00E3012B">
            <w:pPr>
              <w:rPr>
                <w:sz w:val="20"/>
              </w:rPr>
            </w:pPr>
            <w:r w:rsidRPr="00E3012B">
              <w:rPr>
                <w:sz w:val="20"/>
              </w:rPr>
              <w:t>Begrunnelse:</w:t>
            </w:r>
          </w:p>
        </w:tc>
        <w:tc>
          <w:tcPr>
            <w:tcW w:w="8647" w:type="dxa"/>
            <w:gridSpan w:val="5"/>
            <w:shd w:val="clear" w:color="auto" w:fill="DBE5F1" w:themeFill="accent1" w:themeFillTint="33"/>
          </w:tcPr>
          <w:p w:rsidR="00AD3B53" w:rsidRPr="00E3012B" w:rsidRDefault="00AD3B53">
            <w:pPr>
              <w:rPr>
                <w:sz w:val="20"/>
              </w:rPr>
            </w:pPr>
          </w:p>
          <w:p w:rsidR="00AD3B53" w:rsidRPr="00E3012B" w:rsidRDefault="00AD3B53">
            <w:pPr>
              <w:rPr>
                <w:sz w:val="20"/>
              </w:rPr>
            </w:pPr>
          </w:p>
          <w:p w:rsidR="00AD3B53" w:rsidRPr="00E3012B" w:rsidRDefault="00AD3B53">
            <w:pPr>
              <w:rPr>
                <w:sz w:val="20"/>
              </w:rPr>
            </w:pPr>
          </w:p>
          <w:p w:rsidR="00AD3B53" w:rsidRPr="00E3012B" w:rsidRDefault="00AD3B53">
            <w:pPr>
              <w:rPr>
                <w:sz w:val="20"/>
              </w:rPr>
            </w:pPr>
          </w:p>
          <w:p w:rsidR="00AD3B53" w:rsidRPr="00E3012B" w:rsidRDefault="00AD3B53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  <w:bookmarkStart w:id="0" w:name="_GoBack"/>
            <w:bookmarkEnd w:id="0"/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  <w:p w:rsidR="00A950CB" w:rsidRPr="00E3012B" w:rsidRDefault="00A950CB">
            <w:pPr>
              <w:rPr>
                <w:sz w:val="20"/>
              </w:rPr>
            </w:pPr>
          </w:p>
        </w:tc>
      </w:tr>
      <w:tr w:rsidR="00036DBB" w:rsidTr="000438EF">
        <w:trPr>
          <w:trHeight w:val="544"/>
        </w:trPr>
        <w:tc>
          <w:tcPr>
            <w:tcW w:w="1843" w:type="dxa"/>
            <w:vMerge w:val="restart"/>
          </w:tcPr>
          <w:p w:rsidR="00036DBB" w:rsidRDefault="00036DBB" w:rsidP="00E3012B">
            <w:pPr>
              <w:rPr>
                <w:sz w:val="20"/>
              </w:rPr>
            </w:pPr>
            <w:r>
              <w:rPr>
                <w:sz w:val="20"/>
              </w:rPr>
              <w:t>Søker/foresatt</w:t>
            </w:r>
          </w:p>
          <w:p w:rsidR="00036DBB" w:rsidRDefault="00036DBB" w:rsidP="00E3012B">
            <w:pPr>
              <w:rPr>
                <w:sz w:val="20"/>
              </w:rPr>
            </w:pPr>
          </w:p>
          <w:p w:rsidR="00036DBB" w:rsidRPr="00A950CB" w:rsidRDefault="00036DBB" w:rsidP="00E3012B">
            <w:pPr>
              <w:rPr>
                <w:sz w:val="20"/>
              </w:rPr>
            </w:pPr>
          </w:p>
        </w:tc>
        <w:tc>
          <w:tcPr>
            <w:tcW w:w="3119" w:type="dxa"/>
            <w:shd w:val="clear" w:color="auto" w:fill="DBE5F1" w:themeFill="accent1" w:themeFillTint="33"/>
          </w:tcPr>
          <w:p w:rsidR="00036DBB" w:rsidRDefault="00036DBB">
            <w:pPr>
              <w:rPr>
                <w:sz w:val="20"/>
              </w:rPr>
            </w:pPr>
          </w:p>
          <w:p w:rsidR="000438EF" w:rsidRDefault="000438EF">
            <w:pPr>
              <w:rPr>
                <w:sz w:val="20"/>
              </w:rPr>
            </w:pPr>
          </w:p>
          <w:p w:rsidR="000438EF" w:rsidRPr="00A950CB" w:rsidRDefault="000438EF">
            <w:pPr>
              <w:rPr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 w:themeFill="accent1" w:themeFillTint="33"/>
          </w:tcPr>
          <w:p w:rsidR="00036DBB" w:rsidRPr="00A950CB" w:rsidRDefault="00036DBB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036DBB" w:rsidRPr="00A950CB" w:rsidRDefault="00036DBB">
            <w:pPr>
              <w:rPr>
                <w:sz w:val="20"/>
              </w:rPr>
            </w:pPr>
          </w:p>
        </w:tc>
      </w:tr>
      <w:tr w:rsidR="00036DBB" w:rsidTr="00036DBB">
        <w:trPr>
          <w:trHeight w:val="222"/>
        </w:trPr>
        <w:tc>
          <w:tcPr>
            <w:tcW w:w="1843" w:type="dxa"/>
            <w:vMerge/>
          </w:tcPr>
          <w:p w:rsidR="00036DBB" w:rsidRDefault="00036DBB" w:rsidP="00E3012B">
            <w:pPr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36DBB" w:rsidRPr="00A950CB" w:rsidRDefault="00036DBB">
            <w:pPr>
              <w:rPr>
                <w:sz w:val="20"/>
              </w:rPr>
            </w:pPr>
            <w:r>
              <w:rPr>
                <w:sz w:val="20"/>
              </w:rPr>
              <w:t>Navn i blokkbokstaver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6DBB" w:rsidRPr="00A950CB" w:rsidRDefault="00036DBB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2268" w:type="dxa"/>
            <w:shd w:val="clear" w:color="auto" w:fill="auto"/>
          </w:tcPr>
          <w:p w:rsidR="00036DBB" w:rsidRPr="00A950CB" w:rsidRDefault="00036DBB">
            <w:pPr>
              <w:rPr>
                <w:sz w:val="20"/>
              </w:rPr>
            </w:pPr>
            <w:r>
              <w:rPr>
                <w:sz w:val="20"/>
              </w:rPr>
              <w:t>Postnr/Sted</w:t>
            </w:r>
          </w:p>
        </w:tc>
      </w:tr>
      <w:tr w:rsidR="00091043" w:rsidTr="000438EF">
        <w:trPr>
          <w:trHeight w:val="753"/>
        </w:trPr>
        <w:tc>
          <w:tcPr>
            <w:tcW w:w="1843" w:type="dxa"/>
          </w:tcPr>
          <w:p w:rsidR="00091043" w:rsidRPr="00A950CB" w:rsidRDefault="008B7F0F" w:rsidP="00E3012B">
            <w:pPr>
              <w:rPr>
                <w:sz w:val="20"/>
              </w:rPr>
            </w:pPr>
            <w:r>
              <w:rPr>
                <w:sz w:val="20"/>
              </w:rPr>
              <w:t xml:space="preserve">Dato og </w:t>
            </w:r>
            <w:r w:rsidR="00036DBB">
              <w:rPr>
                <w:sz w:val="20"/>
              </w:rPr>
              <w:t>u</w:t>
            </w:r>
            <w:r w:rsidR="00E3012B">
              <w:rPr>
                <w:sz w:val="20"/>
              </w:rPr>
              <w:t>nderskrift</w:t>
            </w:r>
          </w:p>
        </w:tc>
        <w:tc>
          <w:tcPr>
            <w:tcW w:w="8647" w:type="dxa"/>
            <w:gridSpan w:val="5"/>
            <w:shd w:val="clear" w:color="auto" w:fill="DBE5F1" w:themeFill="accent1" w:themeFillTint="33"/>
          </w:tcPr>
          <w:p w:rsidR="00091043" w:rsidRDefault="00091043">
            <w:pPr>
              <w:rPr>
                <w:sz w:val="20"/>
              </w:rPr>
            </w:pPr>
          </w:p>
          <w:p w:rsidR="000438EF" w:rsidRPr="00A950CB" w:rsidRDefault="000438EF">
            <w:pPr>
              <w:rPr>
                <w:sz w:val="20"/>
              </w:rPr>
            </w:pPr>
          </w:p>
        </w:tc>
      </w:tr>
    </w:tbl>
    <w:p w:rsidR="008B4031" w:rsidRDefault="008B4031"/>
    <w:sectPr w:rsidR="008B4031" w:rsidSect="008B7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0" w:firstLine="0"/>
      </w:p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31066A5F"/>
    <w:multiLevelType w:val="singleLevel"/>
    <w:tmpl w:val="0414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53"/>
    <w:rsid w:val="00036DBB"/>
    <w:rsid w:val="000438EF"/>
    <w:rsid w:val="00091043"/>
    <w:rsid w:val="000E7486"/>
    <w:rsid w:val="002B4ECC"/>
    <w:rsid w:val="002E35A1"/>
    <w:rsid w:val="00397042"/>
    <w:rsid w:val="005C44EC"/>
    <w:rsid w:val="00711F3B"/>
    <w:rsid w:val="00801989"/>
    <w:rsid w:val="008B4031"/>
    <w:rsid w:val="008B7F0F"/>
    <w:rsid w:val="00A950CB"/>
    <w:rsid w:val="00AD3B53"/>
    <w:rsid w:val="00BB1929"/>
    <w:rsid w:val="00D4536A"/>
    <w:rsid w:val="00DB277A"/>
    <w:rsid w:val="00E21C02"/>
    <w:rsid w:val="00E3012B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6450-2BFA-43C5-B0FB-1D0778A7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AD3B53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D3B53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D3B53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D3B53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D3B53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D3B53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D3B5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D3B5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D3B5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D3B53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Overskrift2Tegn">
    <w:name w:val="Overskrift 2 Tegn"/>
    <w:basedOn w:val="Standardskriftforavsnitt"/>
    <w:link w:val="Overskrift2"/>
    <w:semiHidden/>
    <w:rsid w:val="00AD3B5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semiHidden/>
    <w:rsid w:val="00AD3B5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AD3B5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Overskrift5Tegn">
    <w:name w:val="Overskrift 5 Tegn"/>
    <w:basedOn w:val="Standardskriftforavsnitt"/>
    <w:link w:val="Overskrift5"/>
    <w:semiHidden/>
    <w:rsid w:val="00AD3B53"/>
    <w:rPr>
      <w:rFonts w:ascii="Arial" w:eastAsia="Times New Roman" w:hAnsi="Arial" w:cs="Times New Roman"/>
      <w:sz w:val="24"/>
      <w:szCs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AD3B5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Overskrift7Tegn">
    <w:name w:val="Overskrift 7 Tegn"/>
    <w:basedOn w:val="Standardskriftforavsnitt"/>
    <w:link w:val="Overskrift7"/>
    <w:semiHidden/>
    <w:rsid w:val="00AD3B53"/>
    <w:rPr>
      <w:rFonts w:ascii="Arial" w:eastAsia="Times New Roman" w:hAnsi="Arial" w:cs="Times New Roman"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semiHidden/>
    <w:rsid w:val="00AD3B53"/>
    <w:rPr>
      <w:rFonts w:ascii="Arial" w:eastAsia="Times New Roman" w:hAnsi="Arial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AD3B53"/>
    <w:rPr>
      <w:rFonts w:ascii="Arial" w:eastAsia="Times New Roman" w:hAnsi="Arial" w:cs="Times New Roman"/>
      <w:b/>
      <w:i/>
      <w:sz w:val="18"/>
      <w:szCs w:val="20"/>
    </w:rPr>
  </w:style>
  <w:style w:type="character" w:styleId="Hyperkobling">
    <w:name w:val="Hyperlink"/>
    <w:unhideWhenUsed/>
    <w:rsid w:val="00AD3B5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F284E"/>
    <w:pPr>
      <w:ind w:left="720"/>
      <w:contextualSpacing/>
    </w:pPr>
  </w:style>
  <w:style w:type="paragraph" w:customStyle="1" w:styleId="Default">
    <w:name w:val="Default"/>
    <w:rsid w:val="00091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E3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801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2115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Kjenslie</dc:creator>
  <cp:lastModifiedBy>Laila Sørbø</cp:lastModifiedBy>
  <cp:revision>2</cp:revision>
  <cp:lastPrinted>2014-11-25T12:45:00Z</cp:lastPrinted>
  <dcterms:created xsi:type="dcterms:W3CDTF">2015-08-19T11:49:00Z</dcterms:created>
  <dcterms:modified xsi:type="dcterms:W3CDTF">2015-08-19T11:49:00Z</dcterms:modified>
</cp:coreProperties>
</file>